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517CDDF" w14:textId="4D2D6C56" w:rsidR="00B83477" w:rsidRDefault="00B83477" w:rsidP="00B83477">
      <w:pPr>
        <w:ind w:left="-1276" w:right="-1282"/>
        <w:jc w:val="center"/>
        <w:rPr>
          <w:rFonts w:asciiTheme="minorHAnsi" w:hAnsiTheme="minorHAnsi" w:cstheme="minorHAnsi"/>
          <w:color w:val="000000" w:themeColor="text1"/>
          <w:sz w:val="32"/>
          <w:szCs w:val="32"/>
          <w:lang w:val="fr-FR"/>
        </w:rPr>
      </w:pPr>
      <w:r w:rsidRPr="000C5181">
        <w:rPr>
          <w:rFonts w:asciiTheme="minorHAnsi" w:hAnsiTheme="minorHAnsi" w:cstheme="minorHAnsi"/>
          <w:color w:val="000000" w:themeColor="text1"/>
        </w:rPr>
        <w:fldChar w:fldCharType="begin"/>
      </w:r>
      <w:r w:rsidR="00346268">
        <w:rPr>
          <w:rFonts w:asciiTheme="minorHAnsi" w:hAnsiTheme="minorHAnsi" w:cstheme="minorHAnsi"/>
          <w:color w:val="000000" w:themeColor="text1"/>
        </w:rPr>
        <w:instrText xml:space="preserve"> INCLUDEPICTURE "C:\\var\\folders\\gj\\d39xjcs97n387xc7qrx5j4xr0000gn\\T\\com.microsoft.Word\\WebArchiveCopyPasteTempFiles\\page1image1751424" \* MERGEFORMAT </w:instrText>
      </w:r>
      <w:r w:rsidRPr="000C5181">
        <w:rPr>
          <w:rFonts w:asciiTheme="minorHAnsi" w:hAnsiTheme="minorHAnsi" w:cstheme="minorHAnsi"/>
          <w:color w:val="000000" w:themeColor="text1"/>
        </w:rPr>
        <w:fldChar w:fldCharType="separate"/>
      </w:r>
      <w:r w:rsidRPr="000C5181">
        <w:rPr>
          <w:rFonts w:asciiTheme="minorHAnsi" w:hAnsiTheme="minorHAnsi" w:cstheme="minorHAnsi"/>
          <w:noProof/>
          <w:color w:val="000000" w:themeColor="text1"/>
          <w:lang w:val="fr-FR"/>
        </w:rPr>
        <w:drawing>
          <wp:inline distT="0" distB="0" distL="0" distR="0" wp14:anchorId="04E8CCB3" wp14:editId="7201A067">
            <wp:extent cx="1657350" cy="708867"/>
            <wp:effectExtent l="0" t="0" r="0" b="0"/>
            <wp:docPr id="3" name="Image 3" descr="page1image175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7514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301" cy="71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181">
        <w:rPr>
          <w:rFonts w:asciiTheme="minorHAnsi" w:hAnsiTheme="minorHAnsi" w:cstheme="minorHAnsi"/>
          <w:color w:val="000000" w:themeColor="text1"/>
        </w:rPr>
        <w:fldChar w:fldCharType="end"/>
      </w:r>
      <w:r w:rsidRPr="00EA12D0">
        <w:rPr>
          <w:noProof/>
          <w:lang w:eastAsia="en-GB"/>
        </w:rPr>
        <w:t xml:space="preserve">   </w:t>
      </w:r>
      <w:r w:rsidRPr="004163C1">
        <w:rPr>
          <w:noProof/>
          <w:lang w:val="fr-FR"/>
        </w:rPr>
        <w:drawing>
          <wp:inline distT="0" distB="0" distL="0" distR="0" wp14:anchorId="43738428" wp14:editId="41A1CC5F">
            <wp:extent cx="2328636" cy="647700"/>
            <wp:effectExtent l="0" t="0" r="0" b="0"/>
            <wp:docPr id="1" name="Image 1" descr="Une image contenant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5875" cy="6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</w:rPr>
        <w:tab/>
        <w:t xml:space="preserve">  </w:t>
      </w:r>
      <w:r w:rsidRPr="00934B8B">
        <w:rPr>
          <w:noProof/>
          <w:lang w:val="fr-FR"/>
        </w:rPr>
        <w:drawing>
          <wp:inline distT="0" distB="0" distL="0" distR="0" wp14:anchorId="772A2A2E" wp14:editId="27A12677">
            <wp:extent cx="998358" cy="60388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3381" cy="61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</w:rPr>
        <w:t xml:space="preserve">           </w:t>
      </w:r>
      <w:r w:rsidRPr="004163C1">
        <w:rPr>
          <w:noProof/>
          <w:lang w:val="fr-FR"/>
        </w:rPr>
        <w:drawing>
          <wp:inline distT="0" distB="0" distL="0" distR="0" wp14:anchorId="6C4D7187" wp14:editId="72094120">
            <wp:extent cx="856492" cy="894986"/>
            <wp:effectExtent l="0" t="0" r="1270" b="635"/>
            <wp:docPr id="4" name="Image 4" descr="Une image contenant table, jeu, fenê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1200" cy="9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184E7" w14:textId="77777777" w:rsidR="00B83477" w:rsidRDefault="00B83477" w:rsidP="00B83477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  <w:lang w:val="fr-FR"/>
        </w:rPr>
      </w:pPr>
    </w:p>
    <w:p w14:paraId="55948827" w14:textId="77777777" w:rsidR="00B83477" w:rsidRDefault="00B83477" w:rsidP="00B83477">
      <w:pPr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fr-FR"/>
        </w:rPr>
      </w:pPr>
    </w:p>
    <w:p w14:paraId="49097191" w14:textId="109EABDA" w:rsidR="00B83477" w:rsidRPr="00B83477" w:rsidRDefault="00B83477" w:rsidP="00B83477">
      <w:pP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fr-FR"/>
        </w:rPr>
      </w:pPr>
      <w:r w:rsidRPr="00B83477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fr-FR"/>
        </w:rPr>
        <w:t xml:space="preserve">Rencontre à l’occasion de la parution de l’ouvrage </w:t>
      </w:r>
    </w:p>
    <w:p w14:paraId="00B96793" w14:textId="77777777" w:rsidR="00B83477" w:rsidRPr="00B83477" w:rsidRDefault="00B83477" w:rsidP="00B83477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fr-FR"/>
        </w:rPr>
      </w:pPr>
    </w:p>
    <w:p w14:paraId="1DB07705" w14:textId="72CE50B2" w:rsidR="00B83477" w:rsidRPr="00B83477" w:rsidRDefault="00B83477" w:rsidP="00B83477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</w:pPr>
      <w:r w:rsidRPr="00B83477"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  <w:t>Les récits judiciaires de l’Europe - Acte II :</w:t>
      </w:r>
      <w:r w:rsidRPr="00B83477">
        <w:rPr>
          <w:rFonts w:asciiTheme="minorHAnsi" w:hAnsiTheme="minorHAnsi" w:cstheme="minorHAnsi"/>
          <w:i/>
          <w:iCs/>
          <w:color w:val="000000" w:themeColor="text1"/>
          <w:sz w:val="32"/>
          <w:szCs w:val="32"/>
          <w:u w:val="single"/>
          <w:lang w:val="fr-FR"/>
        </w:rPr>
        <w:t xml:space="preserve"> </w:t>
      </w:r>
      <w:r w:rsidRPr="00B83477"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  <w:t xml:space="preserve">Dynamique et conflits </w:t>
      </w:r>
    </w:p>
    <w:p w14:paraId="15D2CF57" w14:textId="77777777" w:rsidR="00B83477" w:rsidRPr="006A6FCF" w:rsidRDefault="00B83477" w:rsidP="00B83477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fr-FR"/>
        </w:rPr>
      </w:pPr>
    </w:p>
    <w:p w14:paraId="5368EBE2" w14:textId="77777777" w:rsidR="00B83477" w:rsidRPr="001F5F2C" w:rsidRDefault="00B83477" w:rsidP="00B83477">
      <w:pPr>
        <w:jc w:val="center"/>
        <w:rPr>
          <w:rFonts w:asciiTheme="minorHAnsi" w:hAnsiTheme="minorHAnsi" w:cstheme="minorHAnsi"/>
          <w:color w:val="000000" w:themeColor="text1"/>
          <w:lang w:val="fr-FR"/>
        </w:rPr>
      </w:pPr>
      <w:r w:rsidRPr="001F5F2C">
        <w:rPr>
          <w:rFonts w:asciiTheme="minorHAnsi" w:hAnsiTheme="minorHAnsi" w:cstheme="minorHAnsi"/>
          <w:color w:val="000000" w:themeColor="text1"/>
          <w:lang w:val="fr-FR"/>
        </w:rPr>
        <w:t>S</w:t>
      </w:r>
      <w:r>
        <w:rPr>
          <w:rFonts w:asciiTheme="minorHAnsi" w:hAnsiTheme="minorHAnsi" w:cstheme="minorHAnsi"/>
          <w:color w:val="000000" w:themeColor="text1"/>
          <w:lang w:val="fr-FR"/>
        </w:rPr>
        <w:t>s.</w:t>
      </w:r>
      <w:r w:rsidRPr="001F5F2C">
        <w:rPr>
          <w:rFonts w:asciiTheme="minorHAnsi" w:hAnsiTheme="minorHAnsi" w:cstheme="minorHAnsi"/>
          <w:color w:val="000000" w:themeColor="text1"/>
          <w:lang w:val="fr-FR"/>
        </w:rPr>
        <w:t xml:space="preserve"> </w:t>
      </w:r>
      <w:proofErr w:type="gramStart"/>
      <w:r w:rsidRPr="001F5F2C">
        <w:rPr>
          <w:rFonts w:asciiTheme="minorHAnsi" w:hAnsiTheme="minorHAnsi" w:cstheme="minorHAnsi"/>
          <w:color w:val="000000" w:themeColor="text1"/>
          <w:lang w:val="fr-FR"/>
        </w:rPr>
        <w:t>la</w:t>
      </w:r>
      <w:proofErr w:type="gramEnd"/>
      <w:r w:rsidRPr="001F5F2C">
        <w:rPr>
          <w:rFonts w:asciiTheme="minorHAnsi" w:hAnsiTheme="minorHAnsi" w:cstheme="minorHAnsi"/>
          <w:color w:val="000000" w:themeColor="text1"/>
          <w:lang w:val="fr-FR"/>
        </w:rPr>
        <w:t xml:space="preserve"> direction d</w:t>
      </w:r>
      <w:r>
        <w:rPr>
          <w:rFonts w:asciiTheme="minorHAnsi" w:hAnsiTheme="minorHAnsi" w:cstheme="minorHAnsi"/>
          <w:color w:val="000000" w:themeColor="text1"/>
          <w:lang w:val="fr-FR"/>
        </w:rPr>
        <w:t>’</w:t>
      </w:r>
      <w:r w:rsidRPr="001F5F2C">
        <w:rPr>
          <w:rFonts w:asciiTheme="minorHAnsi" w:hAnsiTheme="minorHAnsi" w:cstheme="minorHAnsi"/>
          <w:color w:val="000000" w:themeColor="text1"/>
          <w:lang w:val="fr-FR"/>
        </w:rPr>
        <w:t>Antoine BAILLEUX, Elsa BERNARD</w:t>
      </w:r>
      <w:r>
        <w:rPr>
          <w:rFonts w:asciiTheme="minorHAnsi" w:hAnsiTheme="minorHAnsi" w:cstheme="minorHAnsi"/>
          <w:color w:val="000000" w:themeColor="text1"/>
          <w:lang w:val="fr-FR"/>
        </w:rPr>
        <w:t>,</w:t>
      </w:r>
      <w:r w:rsidRPr="001F5F2C">
        <w:rPr>
          <w:rFonts w:asciiTheme="minorHAnsi" w:hAnsiTheme="minorHAnsi" w:cstheme="minorHAnsi"/>
          <w:color w:val="000000" w:themeColor="text1"/>
          <w:lang w:val="fr-FR"/>
        </w:rPr>
        <w:t xml:space="preserve"> Sophie JACQUOT</w:t>
      </w:r>
      <w:r>
        <w:rPr>
          <w:rFonts w:asciiTheme="minorHAnsi" w:hAnsiTheme="minorHAnsi" w:cstheme="minorHAnsi"/>
          <w:color w:val="000000" w:themeColor="text1"/>
          <w:lang w:val="fr-FR"/>
        </w:rPr>
        <w:t xml:space="preserve"> et Quentin LANDENNE</w:t>
      </w:r>
    </w:p>
    <w:p w14:paraId="7B2E2E8A" w14:textId="77777777" w:rsidR="00B83477" w:rsidRPr="001F5F2C" w:rsidRDefault="00B83477" w:rsidP="00B83477">
      <w:pPr>
        <w:jc w:val="center"/>
        <w:rPr>
          <w:rFonts w:asciiTheme="minorHAnsi" w:hAnsiTheme="minorHAnsi" w:cstheme="minorHAnsi"/>
          <w:color w:val="000000" w:themeColor="text1"/>
          <w:lang w:val="fr-FR"/>
        </w:rPr>
      </w:pPr>
    </w:p>
    <w:p w14:paraId="35BC647C" w14:textId="77777777" w:rsidR="00B83477" w:rsidRPr="006A6FCF" w:rsidRDefault="00B83477" w:rsidP="00B83477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fr-FR"/>
        </w:rPr>
      </w:pPr>
      <w:r w:rsidRPr="006A6FC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fr-FR"/>
        </w:rPr>
        <w:t>Vendredi 17 décembre 2021, 8h30 - 12h30</w:t>
      </w:r>
    </w:p>
    <w:p w14:paraId="1767C8BC" w14:textId="77777777" w:rsidR="00B83477" w:rsidRPr="006A6FCF" w:rsidRDefault="00B83477" w:rsidP="00B83477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fr-FR"/>
        </w:rPr>
      </w:pPr>
      <w:r w:rsidRPr="006A6FCF">
        <w:rPr>
          <w:rFonts w:asciiTheme="minorHAnsi" w:hAnsiTheme="minorHAnsi" w:cstheme="minorHAnsi"/>
          <w:color w:val="000000" w:themeColor="text1"/>
          <w:sz w:val="28"/>
          <w:szCs w:val="28"/>
          <w:lang w:val="fr-FR"/>
        </w:rPr>
        <w:t>Université de Lille, Salle R. 1-34</w:t>
      </w:r>
    </w:p>
    <w:p w14:paraId="21CED1DA" w14:textId="77777777" w:rsidR="00B83477" w:rsidRPr="000C5181" w:rsidRDefault="00B83477" w:rsidP="00B83477">
      <w:pPr>
        <w:rPr>
          <w:rFonts w:asciiTheme="minorHAnsi" w:hAnsiTheme="minorHAnsi" w:cstheme="minorHAnsi"/>
          <w:color w:val="000000" w:themeColor="text1"/>
          <w:lang w:val="fr-FR"/>
        </w:rPr>
      </w:pPr>
    </w:p>
    <w:p w14:paraId="16555DCE" w14:textId="50D3EA83" w:rsidR="00B83477" w:rsidRDefault="00A20AEF" w:rsidP="00B83477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fr-FR"/>
        </w:rPr>
        <w:t>Première</w:t>
      </w:r>
      <w:r w:rsidR="00B8347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fr-FR"/>
        </w:rPr>
        <w:t xml:space="preserve"> partie : </w:t>
      </w:r>
      <w:r w:rsidR="006A6FC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fr-FR"/>
        </w:rPr>
        <w:t>É</w:t>
      </w:r>
      <w:r w:rsidR="00B8347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fr-FR"/>
        </w:rPr>
        <w:t xml:space="preserve">changes entre les auteurs </w:t>
      </w:r>
      <w:r w:rsidR="00B83477" w:rsidRPr="00A20AE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fr-FR"/>
        </w:rPr>
        <w:t>(8h30-1</w:t>
      </w:r>
      <w:r w:rsidR="006A6FCF" w:rsidRPr="00A20AE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fr-FR"/>
        </w:rPr>
        <w:t>1</w:t>
      </w:r>
      <w:r w:rsidR="00B83477" w:rsidRPr="00A20AE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fr-FR"/>
        </w:rPr>
        <w:t>h</w:t>
      </w:r>
      <w:r w:rsidR="006A6FCF" w:rsidRPr="00A20AE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fr-FR"/>
        </w:rPr>
        <w:t>0</w:t>
      </w:r>
      <w:r w:rsidR="00B83477" w:rsidRPr="00A20AE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fr-FR"/>
        </w:rPr>
        <w:t>0)</w:t>
      </w:r>
    </w:p>
    <w:p w14:paraId="24A93785" w14:textId="77777777" w:rsidR="006A6FCF" w:rsidRPr="00A20AEF" w:rsidRDefault="006A6FCF" w:rsidP="00B83477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fr-FR"/>
        </w:rPr>
      </w:pPr>
    </w:p>
    <w:p w14:paraId="63FC77DC" w14:textId="77777777" w:rsidR="00B83477" w:rsidRPr="00DF45F9" w:rsidRDefault="00B83477" w:rsidP="00B83477">
      <w:pPr>
        <w:jc w:val="center"/>
        <w:rPr>
          <w:rFonts w:asciiTheme="minorHAnsi" w:hAnsiTheme="minorHAnsi" w:cstheme="minorHAnsi"/>
          <w:b/>
          <w:bCs/>
          <w:color w:val="000000" w:themeColor="text1"/>
          <w:sz w:val="10"/>
          <w:szCs w:val="10"/>
          <w:lang w:val="fr-FR"/>
        </w:rPr>
      </w:pPr>
    </w:p>
    <w:p w14:paraId="75DDE707" w14:textId="2677F4C6" w:rsidR="00B83477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lang w:val="fr-FR"/>
        </w:rPr>
      </w:pPr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 xml:space="preserve">Antoine </w:t>
      </w:r>
      <w:proofErr w:type="spellStart"/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>Bailleux</w:t>
      </w:r>
      <w:proofErr w:type="spellEnd"/>
      <w:r w:rsidRPr="00A20AEF">
        <w:rPr>
          <w:rFonts w:asciiTheme="minorHAnsi" w:hAnsiTheme="minorHAnsi" w:cstheme="minorHAnsi"/>
          <w:color w:val="000000" w:themeColor="text1"/>
          <w:lang w:val="fr-FR"/>
        </w:rPr>
        <w:t>, Professeur de droit, Université Saint-Louis – Bruxelles</w:t>
      </w:r>
    </w:p>
    <w:p w14:paraId="00DA3BB2" w14:textId="77777777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fr-FR"/>
        </w:rPr>
      </w:pPr>
    </w:p>
    <w:p w14:paraId="243D1845" w14:textId="4F30BEE1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lang w:val="fr-FR"/>
        </w:rPr>
      </w:pPr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 xml:space="preserve">Estelle </w:t>
      </w:r>
      <w:proofErr w:type="spellStart"/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>Brosset</w:t>
      </w:r>
      <w:proofErr w:type="spellEnd"/>
      <w:r w:rsidRPr="00A20AEF">
        <w:rPr>
          <w:rFonts w:asciiTheme="minorHAnsi" w:hAnsiTheme="minorHAnsi" w:cstheme="minorHAnsi"/>
          <w:color w:val="000000" w:themeColor="text1"/>
          <w:lang w:val="fr-FR"/>
        </w:rPr>
        <w:t>, Professeure de droit, Université d’Aix-Marseille, Membre de l’IUF</w:t>
      </w:r>
    </w:p>
    <w:p w14:paraId="1C17A5D1" w14:textId="77777777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fr-FR"/>
        </w:rPr>
      </w:pPr>
    </w:p>
    <w:p w14:paraId="2A5194DE" w14:textId="0AC3A14B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</w:rPr>
      </w:pPr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 xml:space="preserve">Pierrick </w:t>
      </w:r>
      <w:proofErr w:type="spellStart"/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>Bruyas</w:t>
      </w:r>
      <w:proofErr w:type="spellEnd"/>
      <w:r w:rsidRPr="00A20AEF">
        <w:rPr>
          <w:rFonts w:asciiTheme="minorHAnsi" w:hAnsiTheme="minorHAnsi" w:cstheme="minorHAnsi"/>
          <w:color w:val="000000" w:themeColor="text1"/>
          <w:lang w:val="fr-FR"/>
        </w:rPr>
        <w:t xml:space="preserve">, </w:t>
      </w:r>
      <w:r w:rsidRPr="00A20AEF">
        <w:rPr>
          <w:rFonts w:asciiTheme="minorHAnsi" w:hAnsiTheme="minorHAnsi" w:cstheme="minorHAnsi"/>
          <w:color w:val="000000" w:themeColor="text1"/>
        </w:rPr>
        <w:t xml:space="preserve">Doctorant </w:t>
      </w:r>
      <w:r w:rsidRPr="00A20AEF">
        <w:rPr>
          <w:rFonts w:asciiTheme="minorHAnsi" w:hAnsiTheme="minorHAnsi" w:cstheme="minorHAnsi"/>
          <w:color w:val="000000" w:themeColor="text1"/>
          <w:lang w:val="fr-FR"/>
        </w:rPr>
        <w:t>en droit</w:t>
      </w:r>
      <w:r w:rsidRPr="00A20AEF">
        <w:rPr>
          <w:rFonts w:asciiTheme="minorHAnsi" w:hAnsiTheme="minorHAnsi" w:cstheme="minorHAnsi"/>
          <w:color w:val="000000" w:themeColor="text1"/>
        </w:rPr>
        <w:t xml:space="preserve">, Université de Strasbourg </w:t>
      </w:r>
    </w:p>
    <w:p w14:paraId="0E0F61A9" w14:textId="77777777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fr-FR"/>
        </w:rPr>
      </w:pPr>
    </w:p>
    <w:p w14:paraId="55D9F296" w14:textId="7F2258B2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lang w:val="fr-FR"/>
        </w:rPr>
      </w:pPr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 xml:space="preserve">Marie </w:t>
      </w:r>
      <w:proofErr w:type="spellStart"/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>Cresp</w:t>
      </w:r>
      <w:proofErr w:type="spellEnd"/>
      <w:r w:rsidRPr="00A20AEF">
        <w:rPr>
          <w:rFonts w:asciiTheme="minorHAnsi" w:hAnsiTheme="minorHAnsi" w:cstheme="minorHAnsi"/>
          <w:color w:val="000000" w:themeColor="text1"/>
          <w:lang w:val="fr-FR"/>
        </w:rPr>
        <w:t xml:space="preserve">, Maître de conférences en droit, Université de Bordeaux </w:t>
      </w:r>
    </w:p>
    <w:p w14:paraId="63B1AFBB" w14:textId="77777777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65EFA69D" w14:textId="32AF7792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lang w:val="fr-FR"/>
        </w:rPr>
      </w:pPr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>Sarah Glaser</w:t>
      </w:r>
      <w:r w:rsidRPr="00A20AEF">
        <w:rPr>
          <w:rFonts w:asciiTheme="minorHAnsi" w:hAnsiTheme="minorHAnsi" w:cstheme="minorHAnsi"/>
          <w:color w:val="000000" w:themeColor="text1"/>
          <w:lang w:val="fr-FR"/>
        </w:rPr>
        <w:t>, Doctorante en droit, Sciences Po</w:t>
      </w:r>
    </w:p>
    <w:p w14:paraId="108ADF54" w14:textId="77777777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fr-FR"/>
        </w:rPr>
      </w:pPr>
    </w:p>
    <w:p w14:paraId="7931E2CD" w14:textId="3AA65156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lang w:val="fr-FR"/>
        </w:rPr>
      </w:pPr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>Sophie Jacquot</w:t>
      </w:r>
      <w:r w:rsidRPr="00A20AEF">
        <w:rPr>
          <w:rFonts w:asciiTheme="minorHAnsi" w:hAnsiTheme="minorHAnsi" w:cstheme="minorHAnsi"/>
          <w:color w:val="000000" w:themeColor="text1"/>
          <w:lang w:val="fr-FR"/>
        </w:rPr>
        <w:t>, Professeure de sciences politiques, Université Saint-Louis – Bruxelles</w:t>
      </w:r>
    </w:p>
    <w:p w14:paraId="198B3672" w14:textId="77777777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fr-FR"/>
        </w:rPr>
      </w:pPr>
    </w:p>
    <w:p w14:paraId="5C7DBEA8" w14:textId="0CB483F7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lang w:val="fr-FR"/>
        </w:rPr>
      </w:pPr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 xml:space="preserve">Quentin </w:t>
      </w:r>
      <w:proofErr w:type="spellStart"/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>Landenne</w:t>
      </w:r>
      <w:proofErr w:type="spellEnd"/>
      <w:r w:rsidRPr="00A20AEF">
        <w:rPr>
          <w:rFonts w:asciiTheme="minorHAnsi" w:hAnsiTheme="minorHAnsi" w:cstheme="minorHAnsi"/>
          <w:color w:val="000000" w:themeColor="text1"/>
          <w:lang w:val="fr-FR"/>
        </w:rPr>
        <w:t xml:space="preserve">, </w:t>
      </w:r>
      <w:r w:rsidRPr="00A20AEF">
        <w:rPr>
          <w:rFonts w:asciiTheme="minorHAnsi" w:hAnsiTheme="minorHAnsi" w:cstheme="minorHAnsi"/>
          <w:lang w:val="fr-FR"/>
        </w:rPr>
        <w:t xml:space="preserve">Professeur invité de philosophie, </w:t>
      </w:r>
      <w:r w:rsidRPr="00A20AEF">
        <w:rPr>
          <w:rFonts w:asciiTheme="minorHAnsi" w:hAnsiTheme="minorHAnsi" w:cstheme="minorHAnsi"/>
          <w:color w:val="000000" w:themeColor="text1"/>
          <w:lang w:val="fr-FR"/>
        </w:rPr>
        <w:t>Université Saint-Louis – Bruxelles</w:t>
      </w:r>
    </w:p>
    <w:p w14:paraId="04375853" w14:textId="77777777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fr-FR"/>
        </w:rPr>
      </w:pPr>
    </w:p>
    <w:p w14:paraId="3EBED84A" w14:textId="5A442777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lang w:val="fr-FR"/>
        </w:rPr>
      </w:pPr>
      <w:proofErr w:type="spellStart"/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>Jean-Benoit</w:t>
      </w:r>
      <w:proofErr w:type="spellEnd"/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 xml:space="preserve"> </w:t>
      </w:r>
      <w:proofErr w:type="spellStart"/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>Maisin</w:t>
      </w:r>
      <w:proofErr w:type="spellEnd"/>
      <w:r w:rsidRPr="00A20AEF">
        <w:rPr>
          <w:rFonts w:asciiTheme="minorHAnsi" w:hAnsiTheme="minorHAnsi" w:cstheme="minorHAnsi"/>
          <w:color w:val="000000" w:themeColor="text1"/>
          <w:lang w:val="fr-FR"/>
        </w:rPr>
        <w:t>, Doctorant en droit, Université Saint-Louis – Bruxelles</w:t>
      </w:r>
    </w:p>
    <w:p w14:paraId="03AAECBB" w14:textId="77777777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fr-FR"/>
        </w:rPr>
      </w:pPr>
    </w:p>
    <w:p w14:paraId="4FF7F1CB" w14:textId="4F487602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</w:rPr>
      </w:pPr>
      <w:r w:rsidRPr="00A20AEF">
        <w:rPr>
          <w:rFonts w:asciiTheme="minorHAnsi" w:hAnsiTheme="minorHAnsi" w:cstheme="minorHAnsi"/>
          <w:b/>
          <w:bCs/>
          <w:color w:val="000000" w:themeColor="text1"/>
        </w:rPr>
        <w:t xml:space="preserve">Serena </w:t>
      </w:r>
      <w:proofErr w:type="spellStart"/>
      <w:r w:rsidRPr="00A20AEF">
        <w:rPr>
          <w:rFonts w:asciiTheme="minorHAnsi" w:hAnsiTheme="minorHAnsi" w:cstheme="minorHAnsi"/>
          <w:b/>
          <w:bCs/>
          <w:color w:val="000000" w:themeColor="text1"/>
        </w:rPr>
        <w:t>Menzione</w:t>
      </w:r>
      <w:proofErr w:type="spellEnd"/>
      <w:r w:rsidRPr="00A20AEF">
        <w:rPr>
          <w:rFonts w:asciiTheme="minorHAnsi" w:hAnsiTheme="minorHAnsi" w:cstheme="minorHAnsi"/>
          <w:color w:val="000000" w:themeColor="text1"/>
        </w:rPr>
        <w:t xml:space="preserve">, Doctorante </w:t>
      </w:r>
      <w:r w:rsidRPr="00A20AEF">
        <w:rPr>
          <w:rFonts w:asciiTheme="minorHAnsi" w:hAnsiTheme="minorHAnsi" w:cstheme="minorHAnsi"/>
          <w:color w:val="000000" w:themeColor="text1"/>
          <w:lang w:val="fr-FR"/>
        </w:rPr>
        <w:t>en droit</w:t>
      </w:r>
      <w:r w:rsidRPr="00A20AEF">
        <w:rPr>
          <w:rFonts w:asciiTheme="minorHAnsi" w:hAnsiTheme="minorHAnsi" w:cstheme="minorHAnsi"/>
          <w:color w:val="000000" w:themeColor="text1"/>
        </w:rPr>
        <w:t>, Université KU Leuven</w:t>
      </w:r>
    </w:p>
    <w:p w14:paraId="29E40DC9" w14:textId="77777777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fr-FR"/>
        </w:rPr>
      </w:pPr>
    </w:p>
    <w:p w14:paraId="23D1E625" w14:textId="2CF19071" w:rsidR="00B83477" w:rsidRPr="00A20AEF" w:rsidRDefault="00B83477" w:rsidP="006A6FCF">
      <w:pPr>
        <w:jc w:val="both"/>
        <w:rPr>
          <w:rFonts w:asciiTheme="minorHAnsi" w:hAnsiTheme="minorHAnsi" w:cstheme="minorHAnsi"/>
          <w:color w:val="000000" w:themeColor="text1"/>
          <w:lang w:val="fr-FR"/>
        </w:rPr>
      </w:pPr>
      <w:proofErr w:type="spellStart"/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>Eadaoin</w:t>
      </w:r>
      <w:proofErr w:type="spellEnd"/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 xml:space="preserve"> Ni </w:t>
      </w:r>
      <w:proofErr w:type="spellStart"/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>Chaoim</w:t>
      </w:r>
      <w:proofErr w:type="spellEnd"/>
      <w:r w:rsidRPr="00A20AEF">
        <w:rPr>
          <w:rFonts w:asciiTheme="minorHAnsi" w:hAnsiTheme="minorHAnsi" w:cstheme="minorHAnsi"/>
          <w:color w:val="000000" w:themeColor="text1"/>
          <w:lang w:val="fr-FR"/>
        </w:rPr>
        <w:t>, Professeure invitée en droit, Université Saint-Louis – Bruxelles</w:t>
      </w:r>
    </w:p>
    <w:p w14:paraId="4A3F1046" w14:textId="77777777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045DE86C" w14:textId="7060235F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lang w:val="fr-FR"/>
        </w:rPr>
      </w:pPr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 xml:space="preserve">Romain </w:t>
      </w:r>
      <w:proofErr w:type="spellStart"/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>Tinière</w:t>
      </w:r>
      <w:proofErr w:type="spellEnd"/>
      <w:r w:rsidRPr="00A20AEF">
        <w:rPr>
          <w:rFonts w:asciiTheme="minorHAnsi" w:hAnsiTheme="minorHAnsi" w:cstheme="minorHAnsi"/>
          <w:color w:val="000000" w:themeColor="text1"/>
          <w:lang w:val="fr-FR"/>
        </w:rPr>
        <w:t xml:space="preserve">, Professeur de droit, Université de Grenoble </w:t>
      </w:r>
    </w:p>
    <w:p w14:paraId="3339DA77" w14:textId="77777777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fr-FR"/>
        </w:rPr>
      </w:pPr>
    </w:p>
    <w:p w14:paraId="1EBAB266" w14:textId="5E586ED1" w:rsidR="006A6FCF" w:rsidRPr="00A20AEF" w:rsidRDefault="006A6FCF" w:rsidP="006A6FCF">
      <w:pPr>
        <w:jc w:val="both"/>
        <w:rPr>
          <w:rFonts w:asciiTheme="minorHAnsi" w:hAnsiTheme="minorHAnsi" w:cstheme="minorHAnsi"/>
          <w:color w:val="000000" w:themeColor="text1"/>
          <w:lang w:val="fr-FR"/>
        </w:rPr>
      </w:pPr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>Catherine Warin</w:t>
      </w:r>
      <w:r w:rsidRPr="00A20AEF">
        <w:rPr>
          <w:rFonts w:asciiTheme="minorHAnsi" w:hAnsiTheme="minorHAnsi" w:cstheme="minorHAnsi"/>
          <w:color w:val="000000" w:themeColor="text1"/>
          <w:lang w:val="fr-FR"/>
        </w:rPr>
        <w:t>, Docteure en droit, Université de Luxembourg</w:t>
      </w:r>
    </w:p>
    <w:p w14:paraId="31ED8ADF" w14:textId="0B172AA6" w:rsidR="006A6FCF" w:rsidRDefault="006A6FCF" w:rsidP="006A6FCF">
      <w:pPr>
        <w:jc w:val="both"/>
        <w:rPr>
          <w:rFonts w:asciiTheme="minorHAnsi" w:hAnsiTheme="minorHAnsi" w:cstheme="minorHAnsi"/>
          <w:i/>
          <w:iCs/>
          <w:color w:val="000000" w:themeColor="text1"/>
          <w:lang w:val="fr-FR"/>
        </w:rPr>
      </w:pPr>
    </w:p>
    <w:p w14:paraId="12CBCFB7" w14:textId="20B865AA" w:rsidR="006A6FCF" w:rsidRDefault="006A6FCF" w:rsidP="006A6FCF">
      <w:pPr>
        <w:jc w:val="center"/>
        <w:rPr>
          <w:rFonts w:asciiTheme="minorHAnsi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  <w:color w:val="000000" w:themeColor="text1"/>
          <w:lang w:val="fr-FR"/>
        </w:rPr>
        <w:t>11h00- 11h30 : PAUSE</w:t>
      </w:r>
    </w:p>
    <w:p w14:paraId="5D20DE88" w14:textId="5105F4F3" w:rsidR="006A6FCF" w:rsidRDefault="006A6FCF" w:rsidP="006A6FCF">
      <w:pPr>
        <w:jc w:val="center"/>
        <w:rPr>
          <w:rFonts w:asciiTheme="minorHAnsi" w:hAnsiTheme="minorHAnsi" w:cstheme="minorHAnsi"/>
          <w:color w:val="000000" w:themeColor="text1"/>
          <w:lang w:val="fr-FR"/>
        </w:rPr>
      </w:pPr>
    </w:p>
    <w:p w14:paraId="6C92FD8B" w14:textId="33DEC72F" w:rsidR="006A6FCF" w:rsidRPr="006A6FCF" w:rsidRDefault="00A20AEF" w:rsidP="006A6FCF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fr-FR"/>
        </w:rPr>
        <w:lastRenderedPageBreak/>
        <w:t>Deuxième</w:t>
      </w:r>
      <w:r w:rsidR="006A6FCF" w:rsidRPr="006A6FC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fr-FR"/>
        </w:rPr>
        <w:t xml:space="preserve"> partie : Regards extérieurs (11h30-12h30)</w:t>
      </w:r>
    </w:p>
    <w:p w14:paraId="7C2180F3" w14:textId="77777777" w:rsidR="006A6FCF" w:rsidRPr="006A6FCF" w:rsidRDefault="006A6FCF" w:rsidP="006A6FCF">
      <w:pPr>
        <w:jc w:val="both"/>
        <w:rPr>
          <w:rFonts w:asciiTheme="minorHAnsi" w:hAnsiTheme="minorHAnsi" w:cstheme="minorHAnsi"/>
          <w:color w:val="000000" w:themeColor="text1"/>
          <w:lang w:val="fr-FR"/>
        </w:rPr>
      </w:pPr>
    </w:p>
    <w:p w14:paraId="2F394372" w14:textId="7E189D88" w:rsidR="00B83477" w:rsidRDefault="00B83477" w:rsidP="00B83477">
      <w:pPr>
        <w:jc w:val="both"/>
        <w:rPr>
          <w:rFonts w:asciiTheme="minorHAnsi" w:hAnsiTheme="minorHAnsi" w:cstheme="minorHAnsi"/>
          <w:i/>
          <w:iCs/>
          <w:color w:val="000000" w:themeColor="text1"/>
          <w:lang w:val="fr-FR"/>
        </w:rPr>
      </w:pPr>
      <w:r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>Lola A</w:t>
      </w:r>
      <w:r w:rsidR="006A6FCF" w:rsidRPr="00A20AEF">
        <w:rPr>
          <w:rFonts w:asciiTheme="minorHAnsi" w:hAnsiTheme="minorHAnsi" w:cstheme="minorHAnsi"/>
          <w:b/>
          <w:bCs/>
          <w:color w:val="000000" w:themeColor="text1"/>
          <w:lang w:val="fr-FR"/>
        </w:rPr>
        <w:t>vril</w:t>
      </w:r>
      <w:r>
        <w:rPr>
          <w:rFonts w:asciiTheme="minorHAnsi" w:hAnsiTheme="minorHAnsi" w:cstheme="minorHAnsi"/>
          <w:color w:val="000000" w:themeColor="text1"/>
          <w:lang w:val="fr-FR"/>
        </w:rPr>
        <w:t xml:space="preserve">, </w:t>
      </w:r>
      <w:r w:rsidRPr="00EB5F7A">
        <w:rPr>
          <w:rFonts w:asciiTheme="minorHAnsi" w:hAnsiTheme="minorHAnsi" w:cstheme="minorHAnsi"/>
          <w:i/>
          <w:iCs/>
          <w:color w:val="000000" w:themeColor="text1"/>
          <w:lang w:val="fr-FR"/>
        </w:rPr>
        <w:t xml:space="preserve">Chercheuse associée en sciences politiques à l’Institut universitaire européen </w:t>
      </w:r>
    </w:p>
    <w:p w14:paraId="57ABE108" w14:textId="77777777" w:rsidR="006A6FCF" w:rsidRDefault="006A6FCF" w:rsidP="006A6FC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CC1237A" w14:textId="6B5E949B" w:rsidR="006A6FCF" w:rsidRPr="00DF45F9" w:rsidRDefault="006A6FCF" w:rsidP="006A6FCF">
      <w:pPr>
        <w:jc w:val="both"/>
        <w:rPr>
          <w:rFonts w:asciiTheme="minorHAnsi" w:hAnsiTheme="minorHAnsi" w:cstheme="minorHAnsi"/>
          <w:color w:val="000000" w:themeColor="text1"/>
        </w:rPr>
      </w:pPr>
      <w:r w:rsidRPr="00A20AEF">
        <w:rPr>
          <w:rFonts w:asciiTheme="minorHAnsi" w:hAnsiTheme="minorHAnsi" w:cstheme="minorHAnsi"/>
          <w:b/>
          <w:bCs/>
          <w:color w:val="000000" w:themeColor="text1"/>
        </w:rPr>
        <w:t xml:space="preserve">Elise </w:t>
      </w:r>
      <w:proofErr w:type="spellStart"/>
      <w:r w:rsidRPr="00A20AEF">
        <w:rPr>
          <w:rFonts w:asciiTheme="minorHAnsi" w:hAnsiTheme="minorHAnsi" w:cstheme="minorHAnsi"/>
          <w:b/>
          <w:bCs/>
          <w:color w:val="000000" w:themeColor="text1"/>
        </w:rPr>
        <w:t>Muir</w:t>
      </w:r>
      <w:proofErr w:type="spellEnd"/>
      <w:r w:rsidRPr="00DF45F9">
        <w:rPr>
          <w:rFonts w:asciiTheme="minorHAnsi" w:hAnsiTheme="minorHAnsi" w:cstheme="minorHAnsi"/>
          <w:color w:val="000000" w:themeColor="text1"/>
        </w:rPr>
        <w:t xml:space="preserve">, </w:t>
      </w:r>
      <w:r w:rsidRPr="00DF45F9">
        <w:rPr>
          <w:rFonts w:asciiTheme="minorHAnsi" w:hAnsiTheme="minorHAnsi" w:cstheme="minorHAnsi"/>
          <w:i/>
          <w:iCs/>
          <w:color w:val="000000" w:themeColor="text1"/>
        </w:rPr>
        <w:t>Professeure de droit à l’Université KU Leuven et professeure invitée au collège d’Europe (Bruges)</w:t>
      </w:r>
    </w:p>
    <w:p w14:paraId="2F69E69F" w14:textId="77777777" w:rsidR="006A6FCF" w:rsidRPr="006A6FCF" w:rsidRDefault="006A6FCF" w:rsidP="00B83477">
      <w:pPr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14:paraId="42DD2CFE" w14:textId="77777777" w:rsidR="00B83477" w:rsidRPr="000C5181" w:rsidRDefault="00B83477" w:rsidP="00B83477">
      <w:pPr>
        <w:rPr>
          <w:rFonts w:asciiTheme="minorHAnsi" w:hAnsiTheme="minorHAnsi" w:cstheme="minorHAnsi"/>
          <w:color w:val="000000" w:themeColor="text1"/>
          <w:lang w:val="fr-FR"/>
        </w:rPr>
      </w:pPr>
    </w:p>
    <w:p w14:paraId="07D53619" w14:textId="77777777" w:rsidR="00AD180A" w:rsidRDefault="00AD180A"/>
    <w:sectPr w:rsidR="00AD180A" w:rsidSect="002922AC">
      <w:pgSz w:w="11900" w:h="16840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0AFE"/>
    <w:multiLevelType w:val="hybridMultilevel"/>
    <w:tmpl w:val="1CE27B0A"/>
    <w:lvl w:ilvl="0" w:tplc="A5E83C02">
      <w:start w:val="2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77"/>
    <w:rsid w:val="00346268"/>
    <w:rsid w:val="006A6FCF"/>
    <w:rsid w:val="00A102D7"/>
    <w:rsid w:val="00A13DDB"/>
    <w:rsid w:val="00A20AEF"/>
    <w:rsid w:val="00A776D0"/>
    <w:rsid w:val="00AD180A"/>
    <w:rsid w:val="00AF6F25"/>
    <w:rsid w:val="00B83477"/>
    <w:rsid w:val="00D1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7B64"/>
  <w15:chartTrackingRefBased/>
  <w15:docId w15:val="{C12EC46E-C55D-8F43-813B-B767D94C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47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47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Bernard</dc:creator>
  <cp:keywords/>
  <dc:description/>
  <cp:lastModifiedBy>Magali Beynel</cp:lastModifiedBy>
  <cp:revision>2</cp:revision>
  <dcterms:created xsi:type="dcterms:W3CDTF">2021-11-05T12:32:00Z</dcterms:created>
  <dcterms:modified xsi:type="dcterms:W3CDTF">2021-11-05T12:32:00Z</dcterms:modified>
</cp:coreProperties>
</file>